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268"/>
      </w:tblGrid>
      <w:tr w:rsidR="00953A9E" w:rsidRPr="00953A9E" w:rsidTr="00AF5A2E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662" w:type="dxa"/>
            <w:gridSpan w:val="3"/>
          </w:tcPr>
          <w:p w:rsidR="00953A9E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林世連</w:t>
            </w:r>
          </w:p>
        </w:tc>
      </w:tr>
      <w:tr w:rsidR="00E3621C" w:rsidRPr="00953A9E" w:rsidTr="00AF5A2E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662" w:type="dxa"/>
            <w:gridSpan w:val="3"/>
          </w:tcPr>
          <w:p w:rsidR="00E3621C" w:rsidRPr="00953A9E" w:rsidRDefault="00FA4CDB" w:rsidP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>級專技人員</w:t>
            </w:r>
          </w:p>
        </w:tc>
      </w:tr>
      <w:tr w:rsidR="00953A9E" w:rsidRPr="00953A9E" w:rsidTr="00AF5A2E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662" w:type="dxa"/>
            <w:gridSpan w:val="3"/>
          </w:tcPr>
          <w:p w:rsid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國立臺北藝術大學傳統藝術研究所 音樂戲曲組 碩士</w:t>
            </w:r>
          </w:p>
          <w:p w:rsidR="00FA4CDB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國立臺北藝術大學傳統音樂學系 南管組</w:t>
            </w:r>
          </w:p>
          <w:p w:rsidR="00FA4CDB" w:rsidRPr="00953A9E" w:rsidRDefault="00FA4CD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國立復興劇校 劇藝音樂科</w:t>
            </w:r>
          </w:p>
        </w:tc>
      </w:tr>
      <w:tr w:rsidR="00E3621C" w:rsidRPr="00953A9E" w:rsidTr="00AF5A2E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江之翠劇場</w:t>
            </w:r>
          </w:p>
        </w:tc>
        <w:tc>
          <w:tcPr>
            <w:tcW w:w="1701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樂師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FA4CDB">
              <w:rPr>
                <w:rFonts w:ascii="標楷體" w:eastAsia="標楷體" w:hAnsi="標楷體" w:hint="eastAsia"/>
                <w:sz w:val="28"/>
                <w:szCs w:val="28"/>
              </w:rPr>
              <w:t>90-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FA4C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FA4CDB" w:rsidP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台北新劇團</w:t>
            </w:r>
          </w:p>
        </w:tc>
        <w:tc>
          <w:tcPr>
            <w:tcW w:w="1701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約聘樂師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FA4CDB">
              <w:rPr>
                <w:rFonts w:ascii="標楷體" w:eastAsia="標楷體" w:hAnsi="標楷體" w:hint="eastAsia"/>
                <w:sz w:val="28"/>
                <w:szCs w:val="28"/>
              </w:rPr>
              <w:t>97-106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</w:t>
            </w:r>
            <w:r w:rsidR="00AF5A2E">
              <w:rPr>
                <w:rFonts w:ascii="標楷體" w:eastAsia="標楷體" w:hAnsi="標楷體" w:hint="eastAsia"/>
                <w:sz w:val="28"/>
                <w:szCs w:val="28"/>
              </w:rPr>
              <w:t>灣戲曲學院</w:t>
            </w:r>
          </w:p>
        </w:tc>
        <w:tc>
          <w:tcPr>
            <w:tcW w:w="1701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AF5A2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FA4CDB">
              <w:rPr>
                <w:rFonts w:ascii="標楷體" w:eastAsia="標楷體" w:hAnsi="標楷體" w:hint="eastAsia"/>
                <w:sz w:val="28"/>
                <w:szCs w:val="28"/>
              </w:rPr>
              <w:t>90-106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E3621C" w:rsidRPr="00953A9E" w:rsidTr="00AF5A2E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教師證</w:t>
            </w:r>
          </w:p>
        </w:tc>
        <w:tc>
          <w:tcPr>
            <w:tcW w:w="1701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2268" w:type="dxa"/>
          </w:tcPr>
          <w:p w:rsidR="00E3621C" w:rsidRPr="00953A9E" w:rsidRDefault="00FA4C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中等教育學程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AF5A2E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662" w:type="dxa"/>
            <w:gridSpan w:val="3"/>
          </w:tcPr>
          <w:p w:rsidR="00FA4CDB" w:rsidRDefault="00FA4CDB" w:rsidP="00FA4CD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演出經歷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２００８～２０１７時任台北新劇團琴師，多次為臺灣國寶文武老生李寶春、楊燕毅、黃宇琳等演員操琴伴奏，在團重要演出有《渭南之戰》、《京崑戲說長生殿》、《打金磚》、《聶隱娘》、《荒山淚》、《空城計》、《華容道》、《桑園寄子》、《赤桑鎮》、《四郎探母》、《趙氏孤兒》、《弄臣》、《孫臏與龐涓》、《櫃中緣》、《鍘美案》、《楊門女將》、《花田錯》、《掛畫》、《秦香蓮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‧</w:t>
            </w:r>
            <w:r>
              <w:rPr>
                <w:rFonts w:ascii="Calibri" w:hAnsi="Calibri" w:cs="Calibri"/>
                <w:color w:val="000000"/>
              </w:rPr>
              <w:t>殺廟》等，曾隨團至香港、北京、上海、天津、重慶、株洲、武漢、宜春、淮安、上海、泰州等地巡迴演出。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lastRenderedPageBreak/>
              <w:t>２００１～２００７時任江之翠劇場樂師，擔任南管上、下四管與笛、噯等樂器演奏，曾隨團至日本、韓國、美國、波蘭等地演出。</w:t>
            </w:r>
          </w:p>
          <w:p w:rsidR="00FA4CDB" w:rsidRDefault="00FA4CDB" w:rsidP="00FA4CDB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行政經歷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2017.08~2020.08</w:t>
            </w:r>
            <w:r>
              <w:rPr>
                <w:rFonts w:ascii="Calibri" w:hAnsi="Calibri" w:cs="Calibri"/>
                <w:color w:val="000000"/>
              </w:rPr>
              <w:t>擔任學生事務處衛生保健組組長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2020.09~</w:t>
            </w:r>
            <w:r>
              <w:rPr>
                <w:rFonts w:ascii="Calibri" w:hAnsi="Calibri" w:cs="Calibri"/>
                <w:color w:val="000000"/>
              </w:rPr>
              <w:t>至今，教務處教學資源中心主任</w:t>
            </w:r>
          </w:p>
          <w:p w:rsidR="00FA4CDB" w:rsidRDefault="00FA4CDB" w:rsidP="00FA4CDB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導師經歷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2017.08~2020.12(</w:t>
            </w:r>
            <w:r>
              <w:rPr>
                <w:rFonts w:ascii="Calibri" w:hAnsi="Calibri" w:cs="Calibri"/>
                <w:color w:val="000000"/>
              </w:rPr>
              <w:t>現任中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>擔任導師</w:t>
            </w:r>
          </w:p>
          <w:p w:rsidR="00FA4CDB" w:rsidRDefault="00FA4CDB" w:rsidP="00FA4C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授課科目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主修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實習演出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>京劇組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個別樂器指導：京胡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中國音樂史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南管音樂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戲曲腔調與唱腔</w:t>
            </w:r>
          </w:p>
          <w:p w:rsidR="00FA4CDB" w:rsidRDefault="00FA4CDB" w:rsidP="00FA4CDB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戲曲音樂設計作品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2017</w:t>
            </w:r>
            <w:r>
              <w:rPr>
                <w:rFonts w:ascii="Calibri" w:hAnsi="Calibri" w:cs="Calibri"/>
                <w:color w:val="000000"/>
              </w:rPr>
              <w:t>台北新劇團青年匯演《洪碧緣》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</w:t>
            </w:r>
            <w:r>
              <w:rPr>
                <w:rFonts w:ascii="Calibri" w:hAnsi="Calibri" w:cs="Calibri"/>
                <w:color w:val="000000"/>
              </w:rPr>
              <w:t>京劇學系畢業製作京生緣夢《新西遊記》</w:t>
            </w:r>
          </w:p>
          <w:p w:rsidR="00FA4CDB" w:rsidRDefault="00FA4CDB" w:rsidP="00FA4CDB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產學合作邀演記錄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2018/06/24</w:t>
            </w:r>
            <w:r>
              <w:rPr>
                <w:rFonts w:ascii="Calibri" w:hAnsi="Calibri" w:cs="Calibri"/>
                <w:color w:val="000000"/>
              </w:rPr>
              <w:t>空大國劇社《穆桂英掛帥》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2018/11/25</w:t>
            </w:r>
            <w:r>
              <w:rPr>
                <w:rFonts w:ascii="Calibri" w:hAnsi="Calibri" w:cs="Calibri"/>
                <w:color w:val="000000"/>
              </w:rPr>
              <w:t>栢優座《栢優群伶之竹林計、失子驚瘋》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2019/04/06</w:t>
            </w:r>
            <w:r>
              <w:rPr>
                <w:rFonts w:ascii="Calibri" w:hAnsi="Calibri" w:cs="Calibri"/>
                <w:color w:val="000000"/>
              </w:rPr>
              <w:t>順元山莊《忠義千秋》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2019/10/20</w:t>
            </w:r>
            <w:r>
              <w:rPr>
                <w:rFonts w:ascii="Calibri" w:hAnsi="Calibri" w:cs="Calibri"/>
                <w:color w:val="000000"/>
              </w:rPr>
              <w:t>興榮戲曲藝術劇坊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京劇白蛇傳公演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2020/03/01</w:t>
            </w:r>
            <w:r>
              <w:rPr>
                <w:rFonts w:ascii="Calibri" w:hAnsi="Calibri" w:cs="Calibri"/>
                <w:color w:val="000000"/>
              </w:rPr>
              <w:t>台北新劇團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青年薈演《李逵探母》、《長坂坡》、《漢津口》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2020/04/04</w:t>
            </w:r>
            <w:r>
              <w:rPr>
                <w:rFonts w:ascii="Calibri" w:hAnsi="Calibri" w:cs="Calibri"/>
                <w:color w:val="000000"/>
              </w:rPr>
              <w:t>江之翠劇場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《朱文走鬼》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2020/06/28</w:t>
            </w:r>
            <w:r>
              <w:rPr>
                <w:rFonts w:ascii="Calibri" w:hAnsi="Calibri" w:cs="Calibri"/>
                <w:color w:val="000000"/>
              </w:rPr>
              <w:t>酷雲劇場《忠義千秋》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2020/09/27</w:t>
            </w:r>
            <w:r>
              <w:rPr>
                <w:rFonts w:ascii="Calibri" w:hAnsi="Calibri" w:cs="Calibri"/>
                <w:color w:val="000000"/>
              </w:rPr>
              <w:t>興榮戲曲藝術劇坊，京劇狀元媒公演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2020/10/04</w:t>
            </w:r>
            <w:r>
              <w:rPr>
                <w:rFonts w:ascii="Calibri" w:hAnsi="Calibri" w:cs="Calibri"/>
                <w:color w:val="000000"/>
              </w:rPr>
              <w:t>傳承戲曲藝術劇坊，京劇公演</w:t>
            </w:r>
          </w:p>
          <w:p w:rsidR="00FA4CDB" w:rsidRDefault="00FA4CDB" w:rsidP="00FA4CD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論文發表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747" w:hanging="283"/>
            </w:pPr>
            <w:r>
              <w:rPr>
                <w:rFonts w:ascii="Calibri" w:hAnsi="Calibri" w:cs="Calibri"/>
                <w:color w:val="000000"/>
              </w:rPr>
              <w:t>2017</w:t>
            </w:r>
            <w:r>
              <w:rPr>
                <w:rFonts w:ascii="Calibri" w:hAnsi="Calibri" w:cs="Calibri"/>
                <w:color w:val="000000"/>
              </w:rPr>
              <w:t>戲曲國際學術研討會，《京劇旦行流派演唱藝術初探</w:t>
            </w:r>
            <w:r>
              <w:rPr>
                <w:rFonts w:ascii="Calibri" w:hAnsi="Calibri" w:cs="Calibri"/>
                <w:color w:val="000000"/>
              </w:rPr>
              <w:t>—</w:t>
            </w:r>
            <w:r>
              <w:rPr>
                <w:rFonts w:ascii="Calibri" w:hAnsi="Calibri" w:cs="Calibri"/>
                <w:color w:val="000000"/>
              </w:rPr>
              <w:t>以梅派及程派同名劇目比較之》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747" w:hanging="283"/>
            </w:pPr>
            <w:r>
              <w:rPr>
                <w:rFonts w:ascii="Calibri" w:hAnsi="Calibri" w:cs="Calibri"/>
                <w:color w:val="000000"/>
              </w:rPr>
              <w:t>2020</w:t>
            </w:r>
            <w:r>
              <w:rPr>
                <w:rFonts w:ascii="Calibri" w:hAnsi="Calibri" w:cs="Calibri"/>
                <w:color w:val="000000"/>
              </w:rPr>
              <w:t>戲曲國際學術研討會，《京劇四郎探母音樂程式性新探》</w:t>
            </w:r>
          </w:p>
          <w:p w:rsidR="00FA4CDB" w:rsidRDefault="00FA4CDB" w:rsidP="00FA4CDB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京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劇系畢業製作音樂總監文場領導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2017/12/23~2017/12/24</w:t>
            </w:r>
            <w:r>
              <w:rPr>
                <w:rFonts w:ascii="Calibri" w:hAnsi="Calibri" w:cs="Calibri"/>
                <w:color w:val="000000"/>
              </w:rPr>
              <w:t>《京聚》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2019/01/05~2019/01/06</w:t>
            </w:r>
            <w:r>
              <w:rPr>
                <w:rFonts w:ascii="Calibri" w:hAnsi="Calibri" w:cs="Calibri"/>
                <w:color w:val="000000"/>
              </w:rPr>
              <w:t>《拾舞京漾》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2020/01/04~2020/01/05</w:t>
            </w:r>
            <w:r>
              <w:rPr>
                <w:rFonts w:ascii="Calibri" w:hAnsi="Calibri" w:cs="Calibri"/>
                <w:color w:val="000000"/>
              </w:rPr>
              <w:t>《京生緣夢》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>2020/11/13~2020/11/15</w:t>
            </w:r>
            <w:r>
              <w:rPr>
                <w:rFonts w:ascii="Calibri" w:hAnsi="Calibri" w:cs="Calibri"/>
                <w:color w:val="000000"/>
              </w:rPr>
              <w:t>《惡虎村》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lastRenderedPageBreak/>
              <w:t>2020/12/26~2020/12/27</w:t>
            </w:r>
            <w:r>
              <w:rPr>
                <w:rFonts w:ascii="Calibri" w:hAnsi="Calibri" w:cs="Calibri"/>
                <w:color w:val="000000"/>
              </w:rPr>
              <w:t>《戲京》</w:t>
            </w:r>
          </w:p>
          <w:p w:rsidR="00FA4CDB" w:rsidRDefault="00FA4CDB" w:rsidP="00FA4CD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擔任評審</w:t>
            </w:r>
          </w:p>
          <w:p w:rsidR="00FA4CDB" w:rsidRDefault="00FA4CDB" w:rsidP="00FA4CDB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Calibri" w:hAnsi="Calibri" w:cs="Calibri"/>
                <w:color w:val="000000"/>
              </w:rPr>
              <w:t xml:space="preserve">2020 </w:t>
            </w:r>
            <w:r>
              <w:rPr>
                <w:rFonts w:ascii="Calibri" w:hAnsi="Calibri" w:cs="Calibri"/>
                <w:color w:val="000000"/>
              </w:rPr>
              <w:t>臺北藝術大學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碩士班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畢業音樂會評審</w:t>
            </w:r>
          </w:p>
          <w:p w:rsidR="00AA7180" w:rsidRPr="00FA4CDB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CB" w:rsidRDefault="00A928CB" w:rsidP="007603F3">
      <w:r>
        <w:separator/>
      </w:r>
    </w:p>
  </w:endnote>
  <w:endnote w:type="continuationSeparator" w:id="0">
    <w:p w:rsidR="00A928CB" w:rsidRDefault="00A928CB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CB" w:rsidRDefault="00A928CB" w:rsidP="007603F3">
      <w:r>
        <w:separator/>
      </w:r>
    </w:p>
  </w:footnote>
  <w:footnote w:type="continuationSeparator" w:id="0">
    <w:p w:rsidR="00A928CB" w:rsidRDefault="00A928CB" w:rsidP="0076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E31"/>
    <w:multiLevelType w:val="multilevel"/>
    <w:tmpl w:val="90801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11633"/>
    <w:multiLevelType w:val="multilevel"/>
    <w:tmpl w:val="D1621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63DCF"/>
    <w:multiLevelType w:val="multilevel"/>
    <w:tmpl w:val="008EA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349DB"/>
    <w:multiLevelType w:val="multilevel"/>
    <w:tmpl w:val="523E69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F7D2A"/>
    <w:multiLevelType w:val="multilevel"/>
    <w:tmpl w:val="1940F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C2701"/>
    <w:multiLevelType w:val="multilevel"/>
    <w:tmpl w:val="276E2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62C69"/>
    <w:multiLevelType w:val="multilevel"/>
    <w:tmpl w:val="06765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42DE6"/>
    <w:multiLevelType w:val="multilevel"/>
    <w:tmpl w:val="18061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94A4C"/>
    <w:multiLevelType w:val="multilevel"/>
    <w:tmpl w:val="2DC2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1243BC"/>
    <w:rsid w:val="00221A7D"/>
    <w:rsid w:val="003E25B7"/>
    <w:rsid w:val="006434D1"/>
    <w:rsid w:val="007603F3"/>
    <w:rsid w:val="00886006"/>
    <w:rsid w:val="00953A9E"/>
    <w:rsid w:val="00A928CB"/>
    <w:rsid w:val="00AA7180"/>
    <w:rsid w:val="00AF5A2E"/>
    <w:rsid w:val="00E3621C"/>
    <w:rsid w:val="00F14F8D"/>
    <w:rsid w:val="00F16E45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1F49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A4C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20200901</cp:lastModifiedBy>
  <cp:revision>2</cp:revision>
  <cp:lastPrinted>2023-03-31T00:37:00Z</cp:lastPrinted>
  <dcterms:created xsi:type="dcterms:W3CDTF">2023-04-26T07:24:00Z</dcterms:created>
  <dcterms:modified xsi:type="dcterms:W3CDTF">2023-04-26T07:24:00Z</dcterms:modified>
</cp:coreProperties>
</file>