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46C60" w14:textId="2769D082" w:rsidR="00690CDB" w:rsidRPr="00125975" w:rsidRDefault="00B70192" w:rsidP="0014327D">
      <w:pPr>
        <w:jc w:val="center"/>
        <w:rPr>
          <w:rFonts w:ascii="Beirut" w:eastAsia="標楷體" w:hAnsi="Beirut" w:cs="Beirut" w:hint="cs"/>
          <w:sz w:val="28"/>
          <w:szCs w:val="28"/>
        </w:rPr>
      </w:pPr>
      <w:r w:rsidRPr="00125975">
        <w:rPr>
          <w:rFonts w:ascii="Beirut" w:eastAsia="標楷體" w:hAnsi="Beirut" w:cs="Beirut" w:hint="cs"/>
          <w:sz w:val="28"/>
          <w:szCs w:val="28"/>
        </w:rPr>
        <w:t>個人簡介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17"/>
        <w:gridCol w:w="4479"/>
      </w:tblGrid>
      <w:tr w:rsidR="00F754C4" w:rsidRPr="00125975" w14:paraId="4FC25ACF" w14:textId="49477D53" w:rsidTr="00F754C4">
        <w:tc>
          <w:tcPr>
            <w:tcW w:w="3969" w:type="dxa"/>
          </w:tcPr>
          <w:p w14:paraId="32BE7605" w14:textId="5DE444E9" w:rsidR="00F754C4" w:rsidRPr="00125975" w:rsidRDefault="00F754C4" w:rsidP="00F754C4">
            <w:pPr>
              <w:spacing w:line="500" w:lineRule="exact"/>
              <w:rPr>
                <w:rFonts w:ascii="Beirut" w:eastAsia="標楷體" w:hAnsi="Beirut" w:cs="Beirut" w:hint="cs"/>
                <w:sz w:val="28"/>
                <w:szCs w:val="28"/>
              </w:rPr>
            </w:pPr>
            <w:r w:rsidRPr="00125975">
              <w:rPr>
                <w:rFonts w:ascii="Beirut" w:eastAsia="標楷體" w:hAnsi="Beirut" w:cs="Beirut" w:hint="cs"/>
                <w:sz w:val="28"/>
                <w:szCs w:val="28"/>
              </w:rPr>
              <w:t>一、姓名</w:t>
            </w:r>
            <w:r w:rsidR="00322C97" w:rsidRPr="00125975">
              <w:rPr>
                <w:rFonts w:ascii="Beirut" w:eastAsia="標楷體" w:hAnsi="Beirut" w:cs="Beirut" w:hint="cs"/>
                <w:sz w:val="28"/>
                <w:szCs w:val="28"/>
              </w:rPr>
              <w:t>:</w:t>
            </w:r>
            <w:r w:rsidR="00322C97" w:rsidRPr="00125975">
              <w:rPr>
                <w:rFonts w:ascii="Beirut" w:eastAsia="標楷體" w:hAnsi="Beirut" w:cs="Beirut" w:hint="cs"/>
                <w:sz w:val="28"/>
                <w:szCs w:val="28"/>
              </w:rPr>
              <w:t>許伯榆</w:t>
            </w:r>
          </w:p>
        </w:tc>
        <w:tc>
          <w:tcPr>
            <w:tcW w:w="4553" w:type="dxa"/>
          </w:tcPr>
          <w:p w14:paraId="569FB9BC" w14:textId="440683FB" w:rsidR="00F754C4" w:rsidRPr="00125975" w:rsidRDefault="00F754C4" w:rsidP="00F754C4">
            <w:pPr>
              <w:spacing w:line="500" w:lineRule="exact"/>
              <w:ind w:left="86"/>
              <w:rPr>
                <w:rFonts w:ascii="Beirut" w:eastAsia="標楷體" w:hAnsi="Beirut" w:cs="Beirut" w:hint="cs"/>
                <w:sz w:val="28"/>
                <w:szCs w:val="28"/>
              </w:rPr>
            </w:pPr>
            <w:r w:rsidRPr="00125975">
              <w:rPr>
                <w:rFonts w:ascii="Beirut" w:eastAsia="標楷體" w:hAnsi="Beirut" w:cs="Beirut" w:hint="cs"/>
                <w:sz w:val="28"/>
                <w:szCs w:val="28"/>
              </w:rPr>
              <w:t>性別</w:t>
            </w:r>
            <w:r w:rsidRPr="00125975">
              <w:rPr>
                <w:rFonts w:ascii="Beirut" w:eastAsia="標楷體" w:hAnsi="Beirut" w:cs="Beirut" w:hint="cs"/>
                <w:sz w:val="28"/>
                <w:szCs w:val="28"/>
              </w:rPr>
              <w:t>:</w:t>
            </w:r>
            <w:r w:rsidR="00322C97" w:rsidRPr="00125975">
              <w:rPr>
                <w:rFonts w:ascii="Beirut" w:eastAsia="標楷體" w:hAnsi="Beirut" w:cs="Beirut" w:hint="cs"/>
                <w:sz w:val="28"/>
                <w:szCs w:val="28"/>
              </w:rPr>
              <w:t>男</w:t>
            </w:r>
          </w:p>
        </w:tc>
      </w:tr>
      <w:tr w:rsidR="00F754C4" w:rsidRPr="00125975" w14:paraId="21CE05E2" w14:textId="4F823635" w:rsidTr="00F754C4">
        <w:tc>
          <w:tcPr>
            <w:tcW w:w="3969" w:type="dxa"/>
          </w:tcPr>
          <w:p w14:paraId="093DC57D" w14:textId="00AB3641" w:rsidR="00F754C4" w:rsidRPr="00125975" w:rsidRDefault="00F754C4" w:rsidP="00F754C4">
            <w:pPr>
              <w:spacing w:line="500" w:lineRule="exact"/>
              <w:rPr>
                <w:rFonts w:ascii="Beirut" w:eastAsia="標楷體" w:hAnsi="Beirut" w:cs="Beirut" w:hint="cs"/>
                <w:sz w:val="28"/>
                <w:szCs w:val="28"/>
              </w:rPr>
            </w:pPr>
            <w:r w:rsidRPr="00125975">
              <w:rPr>
                <w:rFonts w:ascii="Beirut" w:eastAsia="標楷體" w:hAnsi="Beirut" w:cs="Beirut" w:hint="cs"/>
                <w:sz w:val="28"/>
                <w:szCs w:val="28"/>
              </w:rPr>
              <w:t>身分證字號</w:t>
            </w:r>
            <w:r w:rsidRPr="00125975">
              <w:rPr>
                <w:rFonts w:ascii="Beirut" w:eastAsia="標楷體" w:hAnsi="Beirut" w:cs="Beirut" w:hint="cs"/>
                <w:sz w:val="28"/>
                <w:szCs w:val="28"/>
              </w:rPr>
              <w:t>:</w:t>
            </w:r>
            <w:r w:rsidR="00322C97" w:rsidRPr="00125975">
              <w:rPr>
                <w:rFonts w:ascii="Beirut" w:eastAsia="標楷體" w:hAnsi="Beirut" w:cs="Beirut" w:hint="cs"/>
                <w:sz w:val="28"/>
                <w:szCs w:val="28"/>
              </w:rPr>
              <w:t>Ｂ</w:t>
            </w:r>
            <w:r w:rsidR="00322C97" w:rsidRPr="00125975">
              <w:rPr>
                <w:rFonts w:ascii="Beirut" w:eastAsia="標楷體" w:hAnsi="Beirut" w:cs="Beirut" w:hint="cs"/>
                <w:sz w:val="28"/>
                <w:szCs w:val="28"/>
              </w:rPr>
              <w:t>122346105</w:t>
            </w:r>
          </w:p>
        </w:tc>
        <w:tc>
          <w:tcPr>
            <w:tcW w:w="4553" w:type="dxa"/>
          </w:tcPr>
          <w:p w14:paraId="51666B0A" w14:textId="72236830" w:rsidR="00F754C4" w:rsidRPr="00125975" w:rsidRDefault="00F754C4" w:rsidP="00F754C4">
            <w:pPr>
              <w:spacing w:line="500" w:lineRule="exact"/>
              <w:ind w:left="86"/>
              <w:rPr>
                <w:rFonts w:ascii="Beirut" w:eastAsia="標楷體" w:hAnsi="Beirut" w:cs="Beirut" w:hint="cs"/>
                <w:sz w:val="28"/>
                <w:szCs w:val="28"/>
              </w:rPr>
            </w:pPr>
            <w:r w:rsidRPr="00125975">
              <w:rPr>
                <w:rFonts w:ascii="Beirut" w:eastAsia="標楷體" w:hAnsi="Beirut" w:cs="Beirut" w:hint="cs"/>
                <w:sz w:val="28"/>
                <w:szCs w:val="28"/>
              </w:rPr>
              <w:t>出生年月日</w:t>
            </w:r>
            <w:r w:rsidRPr="00125975">
              <w:rPr>
                <w:rFonts w:ascii="Beirut" w:eastAsia="標楷體" w:hAnsi="Beirut" w:cs="Beirut" w:hint="cs"/>
                <w:sz w:val="28"/>
                <w:szCs w:val="28"/>
              </w:rPr>
              <w:t>:</w:t>
            </w:r>
            <w:r w:rsidR="00322C97" w:rsidRPr="00125975">
              <w:rPr>
                <w:rFonts w:ascii="Beirut" w:eastAsia="標楷體" w:hAnsi="Beirut" w:cs="Beirut" w:hint="cs"/>
                <w:sz w:val="28"/>
                <w:szCs w:val="28"/>
              </w:rPr>
              <w:t>800626</w:t>
            </w:r>
          </w:p>
        </w:tc>
      </w:tr>
      <w:tr w:rsidR="00F754C4" w:rsidRPr="00125975" w14:paraId="23F14178" w14:textId="7EDD37D6" w:rsidTr="00F754C4">
        <w:tc>
          <w:tcPr>
            <w:tcW w:w="3969" w:type="dxa"/>
          </w:tcPr>
          <w:p w14:paraId="12676743" w14:textId="27164A25" w:rsidR="00F754C4" w:rsidRPr="00125975" w:rsidRDefault="00F754C4" w:rsidP="00F754C4">
            <w:pPr>
              <w:spacing w:line="500" w:lineRule="exact"/>
              <w:rPr>
                <w:rFonts w:ascii="Beirut" w:eastAsia="標楷體" w:hAnsi="Beirut" w:cs="Beirut" w:hint="cs"/>
                <w:sz w:val="28"/>
                <w:szCs w:val="28"/>
              </w:rPr>
            </w:pPr>
            <w:r w:rsidRPr="00125975">
              <w:rPr>
                <w:rFonts w:ascii="Beirut" w:eastAsia="標楷體" w:hAnsi="Beirut" w:cs="Beirut" w:hint="cs"/>
                <w:sz w:val="28"/>
                <w:szCs w:val="28"/>
              </w:rPr>
              <w:t>聯絡電話</w:t>
            </w:r>
            <w:r w:rsidRPr="00125975">
              <w:rPr>
                <w:rFonts w:ascii="Beirut" w:eastAsia="標楷體" w:hAnsi="Beirut" w:cs="Beirut" w:hint="cs"/>
                <w:sz w:val="28"/>
                <w:szCs w:val="28"/>
              </w:rPr>
              <w:t>:</w:t>
            </w:r>
            <w:r w:rsidR="00322C97" w:rsidRPr="00125975">
              <w:rPr>
                <w:rFonts w:ascii="Beirut" w:eastAsia="標楷體" w:hAnsi="Beirut" w:cs="Beirut" w:hint="cs"/>
                <w:sz w:val="28"/>
                <w:szCs w:val="28"/>
              </w:rPr>
              <w:t>0931331993</w:t>
            </w:r>
          </w:p>
        </w:tc>
        <w:tc>
          <w:tcPr>
            <w:tcW w:w="4553" w:type="dxa"/>
          </w:tcPr>
          <w:p w14:paraId="07B40E12" w14:textId="063A23F7" w:rsidR="00F754C4" w:rsidRPr="00125975" w:rsidRDefault="00F754C4" w:rsidP="00F754C4">
            <w:pPr>
              <w:spacing w:line="500" w:lineRule="exact"/>
              <w:ind w:left="86"/>
              <w:rPr>
                <w:rFonts w:ascii="Beirut" w:eastAsia="標楷體" w:hAnsi="Beirut" w:cs="Beirut" w:hint="cs"/>
                <w:sz w:val="28"/>
                <w:szCs w:val="28"/>
              </w:rPr>
            </w:pPr>
            <w:proofErr w:type="gramStart"/>
            <w:r w:rsidRPr="00125975">
              <w:rPr>
                <w:rFonts w:ascii="Beirut" w:eastAsia="標楷體" w:hAnsi="Beirut" w:cs="Beirut" w:hint="cs"/>
                <w:sz w:val="28"/>
                <w:szCs w:val="28"/>
              </w:rPr>
              <w:t>e-mail:</w:t>
            </w:r>
            <w:r w:rsidR="00322C97" w:rsidRPr="00125975">
              <w:rPr>
                <w:rFonts w:ascii="Beirut" w:eastAsia="標楷體" w:hAnsi="Beirut" w:cs="Beirut" w:hint="cs"/>
                <w:sz w:val="28"/>
                <w:szCs w:val="28"/>
              </w:rPr>
              <w:t>poyu80626@gmail.co</w:t>
            </w:r>
            <w:proofErr w:type="gramEnd"/>
            <w:r w:rsidR="00322C97" w:rsidRPr="00125975">
              <w:rPr>
                <w:rFonts w:ascii="Beirut" w:eastAsia="標楷體" w:hAnsi="Beirut" w:cs="Beirut" w:hint="cs"/>
                <w:sz w:val="28"/>
                <w:szCs w:val="28"/>
              </w:rPr>
              <w:t>,</w:t>
            </w:r>
          </w:p>
        </w:tc>
      </w:tr>
      <w:tr w:rsidR="00B70192" w:rsidRPr="00125975" w14:paraId="379A3738" w14:textId="77777777" w:rsidTr="00B70192">
        <w:trPr>
          <w:trHeight w:val="1301"/>
        </w:trPr>
        <w:tc>
          <w:tcPr>
            <w:tcW w:w="8522" w:type="dxa"/>
            <w:gridSpan w:val="2"/>
          </w:tcPr>
          <w:p w14:paraId="561E63CD" w14:textId="03A7B14F" w:rsidR="00B70192" w:rsidRPr="00125975" w:rsidRDefault="00B70192" w:rsidP="00B70192">
            <w:pPr>
              <w:spacing w:line="500" w:lineRule="exact"/>
              <w:rPr>
                <w:rFonts w:ascii="Beirut" w:eastAsia="標楷體" w:hAnsi="Beirut" w:cs="Beirut" w:hint="cs"/>
                <w:sz w:val="28"/>
                <w:szCs w:val="28"/>
              </w:rPr>
            </w:pPr>
            <w:r w:rsidRPr="00125975">
              <w:rPr>
                <w:rFonts w:ascii="Beirut" w:eastAsia="標楷體" w:hAnsi="Beirut" w:cs="Beirut" w:hint="cs"/>
                <w:sz w:val="28"/>
                <w:szCs w:val="28"/>
              </w:rPr>
              <w:t>二、學歷</w:t>
            </w:r>
          </w:p>
          <w:p w14:paraId="15AAE77C" w14:textId="77777777" w:rsidR="00B70192" w:rsidRPr="00125975" w:rsidRDefault="00322C97" w:rsidP="00B70192">
            <w:pPr>
              <w:spacing w:line="500" w:lineRule="exact"/>
              <w:rPr>
                <w:rFonts w:ascii="Beirut" w:eastAsia="標楷體" w:hAnsi="Beirut" w:cs="Beirut" w:hint="cs"/>
                <w:sz w:val="28"/>
                <w:szCs w:val="28"/>
              </w:rPr>
            </w:pPr>
            <w:r w:rsidRPr="00125975">
              <w:rPr>
                <w:rFonts w:ascii="Beirut" w:eastAsia="標楷體" w:hAnsi="Beirut" w:cs="Beirut" w:hint="cs"/>
                <w:sz w:val="28"/>
                <w:szCs w:val="28"/>
              </w:rPr>
              <w:t>國立台灣戲曲學院戲曲音樂學系</w:t>
            </w:r>
          </w:p>
          <w:p w14:paraId="35527689" w14:textId="353B26EB" w:rsidR="00322C97" w:rsidRPr="00125975" w:rsidRDefault="00322C97" w:rsidP="00B70192">
            <w:pPr>
              <w:spacing w:line="500" w:lineRule="exact"/>
              <w:rPr>
                <w:rFonts w:ascii="Beirut" w:eastAsia="標楷體" w:hAnsi="Beirut" w:cs="Beirut" w:hint="cs"/>
                <w:sz w:val="28"/>
                <w:szCs w:val="28"/>
              </w:rPr>
            </w:pPr>
            <w:r w:rsidRPr="00125975">
              <w:rPr>
                <w:rFonts w:ascii="Beirut" w:eastAsia="標楷體" w:hAnsi="Beirut" w:cs="Beirut" w:hint="cs"/>
                <w:sz w:val="28"/>
                <w:szCs w:val="28"/>
              </w:rPr>
              <w:t>台中教育大學學系碩士班</w:t>
            </w:r>
            <w:r w:rsidRPr="00125975">
              <w:rPr>
                <w:rFonts w:ascii="Beirut" w:eastAsia="標楷體" w:hAnsi="Beirut" w:cs="Beirut" w:hint="cs"/>
                <w:sz w:val="28"/>
                <w:szCs w:val="28"/>
              </w:rPr>
              <w:t xml:space="preserve"> </w:t>
            </w:r>
            <w:r w:rsidRPr="00125975">
              <w:rPr>
                <w:rFonts w:ascii="Beirut" w:eastAsia="標楷體" w:hAnsi="Beirut" w:cs="Beirut" w:hint="cs"/>
                <w:sz w:val="28"/>
                <w:szCs w:val="28"/>
              </w:rPr>
              <w:t>音樂學組</w:t>
            </w:r>
          </w:p>
        </w:tc>
      </w:tr>
      <w:tr w:rsidR="00B70192" w:rsidRPr="00125975" w14:paraId="66BE8EAD" w14:textId="77777777" w:rsidTr="00306683">
        <w:trPr>
          <w:trHeight w:val="2170"/>
        </w:trPr>
        <w:tc>
          <w:tcPr>
            <w:tcW w:w="8522" w:type="dxa"/>
            <w:gridSpan w:val="2"/>
          </w:tcPr>
          <w:p w14:paraId="3874B2C2" w14:textId="2091E6EE" w:rsidR="00B70192" w:rsidRPr="00125975" w:rsidRDefault="00B70192" w:rsidP="00B70192">
            <w:pPr>
              <w:spacing w:line="500" w:lineRule="exact"/>
              <w:rPr>
                <w:rFonts w:ascii="Beirut" w:eastAsia="標楷體" w:hAnsi="Beirut" w:cs="Beirut" w:hint="cs"/>
                <w:sz w:val="28"/>
                <w:szCs w:val="28"/>
              </w:rPr>
            </w:pPr>
            <w:r w:rsidRPr="00125975">
              <w:rPr>
                <w:rFonts w:ascii="Beirut" w:eastAsia="標楷體" w:hAnsi="Beirut" w:cs="Beirut" w:hint="cs"/>
                <w:sz w:val="28"/>
                <w:szCs w:val="28"/>
              </w:rPr>
              <w:t>三、經歷</w:t>
            </w:r>
          </w:p>
          <w:p w14:paraId="644FDC2D" w14:textId="4652DD4D" w:rsidR="00755DB9" w:rsidRPr="00125975" w:rsidRDefault="00322C97" w:rsidP="00755DB9">
            <w:pPr>
              <w:spacing w:line="500" w:lineRule="exact"/>
              <w:rPr>
                <w:rFonts w:ascii="Beirut" w:eastAsia="BiauKai" w:hAnsi="Beirut" w:cs="Beirut" w:hint="cs"/>
                <w:sz w:val="28"/>
                <w:szCs w:val="28"/>
              </w:rPr>
            </w:pPr>
            <w:r w:rsidRPr="00125975">
              <w:rPr>
                <w:rFonts w:ascii="Beirut" w:eastAsia="BiauKai" w:hAnsi="Beirut" w:cs="Beirut" w:hint="cs"/>
                <w:sz w:val="28"/>
                <w:szCs w:val="28"/>
              </w:rPr>
              <w:t>支援過台灣崑劇團、復興劇團、明華園戲劇總團、秀琴歌劇團、春美歌劇團、當代傳奇劇場、文和傳奇戲劇團、一心戲劇團、草山樂坊、新北市樂集</w:t>
            </w:r>
            <w:r w:rsidRPr="00125975">
              <w:rPr>
                <w:rFonts w:ascii="Beirut" w:eastAsia="BiauKai" w:hAnsi="Beirut" w:cs="Beirut" w:hint="cs"/>
                <w:sz w:val="28"/>
                <w:szCs w:val="28"/>
              </w:rPr>
              <w:t>.....</w:t>
            </w:r>
            <w:r w:rsidRPr="00125975">
              <w:rPr>
                <w:rFonts w:ascii="Beirut" w:eastAsia="BiauKai" w:hAnsi="Beirut" w:cs="Beirut" w:hint="cs"/>
                <w:sz w:val="28"/>
                <w:szCs w:val="28"/>
              </w:rPr>
              <w:t>等演出。</w:t>
            </w:r>
            <w:r w:rsidRPr="00125975">
              <w:rPr>
                <w:rFonts w:ascii="Beirut" w:eastAsia="BiauKai" w:hAnsi="Beirut" w:cs="Beirut" w:hint="cs"/>
                <w:sz w:val="28"/>
                <w:szCs w:val="28"/>
              </w:rPr>
              <w:t>2017</w:t>
            </w:r>
            <w:r w:rsidRPr="00125975">
              <w:rPr>
                <w:rFonts w:ascii="Beirut" w:eastAsia="BiauKai" w:hAnsi="Beirut" w:cs="Beirut" w:hint="cs"/>
                <w:sz w:val="28"/>
                <w:szCs w:val="28"/>
              </w:rPr>
              <w:t>年畢業於國立台中教育大學音樂系碩士班，主修音樂學。</w:t>
            </w:r>
            <w:r w:rsidRPr="00125975">
              <w:rPr>
                <w:rFonts w:ascii="Beirut" w:eastAsia="BiauKai" w:hAnsi="Beirut" w:cs="Beirut" w:hint="cs"/>
                <w:sz w:val="28"/>
                <w:szCs w:val="28"/>
              </w:rPr>
              <w:t>104</w:t>
            </w:r>
            <w:r w:rsidRPr="00125975">
              <w:rPr>
                <w:rFonts w:ascii="Beirut" w:eastAsia="BiauKai" w:hAnsi="Beirut" w:cs="Beirut" w:hint="cs"/>
                <w:sz w:val="28"/>
                <w:szCs w:val="28"/>
              </w:rPr>
              <w:t>、</w:t>
            </w:r>
            <w:r w:rsidRPr="00125975">
              <w:rPr>
                <w:rFonts w:ascii="Beirut" w:eastAsia="BiauKai" w:hAnsi="Beirut" w:cs="Beirut" w:hint="cs"/>
                <w:sz w:val="28"/>
                <w:szCs w:val="28"/>
              </w:rPr>
              <w:t>105</w:t>
            </w:r>
            <w:r w:rsidRPr="00125975">
              <w:rPr>
                <w:rFonts w:ascii="Beirut" w:eastAsia="BiauKai" w:hAnsi="Beirut" w:cs="Beirut" w:hint="cs"/>
                <w:sz w:val="28"/>
                <w:szCs w:val="28"/>
              </w:rPr>
              <w:t>年薪傳歌仔戲劇團後場培訓藝生，現為典樂律團團長，國立臺灣戲曲學院戲曲音樂學系兼任講師。</w:t>
            </w:r>
          </w:p>
        </w:tc>
      </w:tr>
      <w:tr w:rsidR="00EE6D01" w:rsidRPr="00125975" w14:paraId="1F21E60C" w14:textId="77777777" w:rsidTr="00563937">
        <w:tc>
          <w:tcPr>
            <w:tcW w:w="8522" w:type="dxa"/>
            <w:gridSpan w:val="2"/>
          </w:tcPr>
          <w:p w14:paraId="32F5EA15" w14:textId="497AA67F" w:rsidR="00EE6D01" w:rsidRPr="00125975" w:rsidRDefault="00B70192" w:rsidP="00B70192">
            <w:pPr>
              <w:spacing w:line="500" w:lineRule="exact"/>
              <w:rPr>
                <w:rFonts w:ascii="Beirut" w:eastAsia="標楷體" w:hAnsi="Beirut" w:cs="Beirut" w:hint="cs"/>
                <w:sz w:val="28"/>
                <w:szCs w:val="28"/>
              </w:rPr>
            </w:pPr>
            <w:r w:rsidRPr="00125975">
              <w:rPr>
                <w:rFonts w:ascii="Beirut" w:eastAsia="標楷體" w:hAnsi="Beirut" w:cs="Beirut" w:hint="cs"/>
                <w:sz w:val="28"/>
                <w:szCs w:val="28"/>
              </w:rPr>
              <w:t>四</w:t>
            </w:r>
            <w:r w:rsidR="00EE6D01" w:rsidRPr="00125975">
              <w:rPr>
                <w:rFonts w:ascii="Beirut" w:eastAsia="標楷體" w:hAnsi="Beirut" w:cs="Beirut" w:hint="cs"/>
                <w:sz w:val="28"/>
                <w:szCs w:val="28"/>
              </w:rPr>
              <w:t>、專業領域、研究專長</w:t>
            </w:r>
          </w:p>
        </w:tc>
      </w:tr>
      <w:tr w:rsidR="00EE6D01" w:rsidRPr="00125975" w14:paraId="465044A3" w14:textId="77777777" w:rsidTr="00A06C90">
        <w:trPr>
          <w:trHeight w:val="1515"/>
        </w:trPr>
        <w:tc>
          <w:tcPr>
            <w:tcW w:w="8522" w:type="dxa"/>
            <w:gridSpan w:val="2"/>
          </w:tcPr>
          <w:p w14:paraId="3AC99BA8" w14:textId="77777777" w:rsidR="00EE6D01" w:rsidRPr="00125975" w:rsidRDefault="00322C97" w:rsidP="00B70192">
            <w:pPr>
              <w:spacing w:line="500" w:lineRule="exact"/>
              <w:rPr>
                <w:rFonts w:ascii="Beirut" w:eastAsia="標楷體" w:hAnsi="Beirut" w:cs="Beirut" w:hint="cs"/>
                <w:sz w:val="28"/>
                <w:szCs w:val="28"/>
              </w:rPr>
            </w:pPr>
            <w:r w:rsidRPr="00125975">
              <w:rPr>
                <w:rFonts w:ascii="Beirut" w:eastAsia="標楷體" w:hAnsi="Beirut" w:cs="Beirut" w:hint="cs"/>
                <w:sz w:val="28"/>
                <w:szCs w:val="28"/>
              </w:rPr>
              <w:t>國樂演奏</w:t>
            </w:r>
          </w:p>
          <w:p w14:paraId="0C8E333C" w14:textId="63734FE0" w:rsidR="00322C97" w:rsidRPr="00125975" w:rsidRDefault="00125975" w:rsidP="00B70192">
            <w:pPr>
              <w:spacing w:line="500" w:lineRule="exact"/>
              <w:rPr>
                <w:rFonts w:ascii="Beirut" w:eastAsia="標楷體" w:hAnsi="Beirut" w:cs="Beirut" w:hint="cs"/>
                <w:sz w:val="28"/>
                <w:szCs w:val="28"/>
              </w:rPr>
            </w:pPr>
            <w:r w:rsidRPr="00125975">
              <w:rPr>
                <w:rFonts w:ascii="Beirut" w:eastAsia="標楷體" w:hAnsi="Beirut" w:cs="Beirut" w:hint="cs"/>
                <w:sz w:val="28"/>
                <w:szCs w:val="28"/>
              </w:rPr>
              <w:t>歌仔戲戲曲音樂</w:t>
            </w:r>
          </w:p>
        </w:tc>
      </w:tr>
      <w:tr w:rsidR="00EE6D01" w:rsidRPr="00125975" w14:paraId="109D2F90" w14:textId="77777777" w:rsidTr="00563937">
        <w:tc>
          <w:tcPr>
            <w:tcW w:w="8522" w:type="dxa"/>
            <w:gridSpan w:val="2"/>
          </w:tcPr>
          <w:p w14:paraId="76E0294C" w14:textId="48C07E0B" w:rsidR="00EE6D01" w:rsidRPr="00125975" w:rsidRDefault="00B70192" w:rsidP="00B70192">
            <w:pPr>
              <w:spacing w:line="500" w:lineRule="exact"/>
              <w:rPr>
                <w:rFonts w:ascii="Beirut" w:eastAsia="標楷體" w:hAnsi="Beirut" w:cs="Beirut" w:hint="cs"/>
                <w:sz w:val="28"/>
                <w:szCs w:val="28"/>
              </w:rPr>
            </w:pPr>
            <w:r w:rsidRPr="00125975">
              <w:rPr>
                <w:rFonts w:ascii="Beirut" w:eastAsia="標楷體" w:hAnsi="Beirut" w:cs="Beirut" w:hint="cs"/>
                <w:sz w:val="28"/>
                <w:szCs w:val="28"/>
              </w:rPr>
              <w:t>五</w:t>
            </w:r>
            <w:r w:rsidR="00EE6D01" w:rsidRPr="00125975">
              <w:rPr>
                <w:rFonts w:ascii="Beirut" w:eastAsia="標楷體" w:hAnsi="Beirut" w:cs="Beirut" w:hint="cs"/>
                <w:sz w:val="28"/>
                <w:szCs w:val="28"/>
              </w:rPr>
              <w:t>、表演作品</w:t>
            </w:r>
          </w:p>
        </w:tc>
      </w:tr>
      <w:tr w:rsidR="00EE6D01" w:rsidRPr="00125975" w14:paraId="3B7C56BA" w14:textId="77777777" w:rsidTr="00A06C90">
        <w:trPr>
          <w:trHeight w:val="2607"/>
        </w:trPr>
        <w:tc>
          <w:tcPr>
            <w:tcW w:w="8522" w:type="dxa"/>
            <w:gridSpan w:val="2"/>
          </w:tcPr>
          <w:p w14:paraId="393998F2" w14:textId="77777777" w:rsidR="00125975" w:rsidRPr="00125975" w:rsidRDefault="00125975" w:rsidP="00125975">
            <w:pPr>
              <w:rPr>
                <w:rFonts w:ascii="Beirut" w:hAnsi="Beirut" w:cs="Beirut" w:hint="cs"/>
                <w:szCs w:val="24"/>
              </w:rPr>
            </w:pPr>
            <w:r w:rsidRPr="00125975">
              <w:rPr>
                <w:rFonts w:ascii="Beirut" w:hAnsi="Beirut" w:cs="Beirut" w:hint="cs"/>
                <w:szCs w:val="24"/>
              </w:rPr>
              <w:t xml:space="preserve">2015 </w:t>
            </w:r>
            <w:r w:rsidRPr="00125975">
              <w:rPr>
                <w:rFonts w:ascii="Beirut" w:hAnsi="Beirut" w:cs="Beirut" w:hint="cs"/>
                <w:szCs w:val="24"/>
              </w:rPr>
              <w:t>薪傳歌仔戲劇團於城市舞台演出【李三娘】擔任武場領導</w:t>
            </w:r>
          </w:p>
          <w:p w14:paraId="71AD5095" w14:textId="77777777" w:rsidR="00125975" w:rsidRPr="00125975" w:rsidRDefault="00125975" w:rsidP="00125975">
            <w:pPr>
              <w:rPr>
                <w:rFonts w:ascii="Beirut" w:hAnsi="Beirut" w:cs="Beirut" w:hint="cs"/>
                <w:szCs w:val="24"/>
              </w:rPr>
            </w:pPr>
            <w:r w:rsidRPr="00125975">
              <w:rPr>
                <w:rFonts w:ascii="Beirut" w:hAnsi="Beirut" w:cs="Beirut" w:hint="cs"/>
                <w:szCs w:val="24"/>
              </w:rPr>
              <w:t xml:space="preserve">2016 </w:t>
            </w:r>
            <w:r w:rsidRPr="00125975">
              <w:rPr>
                <w:rFonts w:ascii="Beirut" w:hAnsi="Beirut" w:cs="Beirut" w:hint="cs"/>
                <w:szCs w:val="24"/>
              </w:rPr>
              <w:t>隨薪傳薪傳歌仔戲劇團赴日本小松、加賀進行文化參訪演出【李三娘】擔任武場領導</w:t>
            </w:r>
          </w:p>
          <w:p w14:paraId="20F947B6" w14:textId="77777777" w:rsidR="00125975" w:rsidRPr="00125975" w:rsidRDefault="00125975" w:rsidP="00125975">
            <w:pPr>
              <w:rPr>
                <w:rFonts w:ascii="Beirut" w:hAnsi="Beirut" w:cs="Beirut" w:hint="cs"/>
                <w:szCs w:val="24"/>
              </w:rPr>
            </w:pPr>
            <w:r w:rsidRPr="00125975">
              <w:rPr>
                <w:rFonts w:ascii="Beirut" w:hAnsi="Beirut" w:cs="Beirut" w:hint="cs"/>
                <w:szCs w:val="24"/>
              </w:rPr>
              <w:t>2016</w:t>
            </w:r>
            <w:r w:rsidRPr="00125975">
              <w:rPr>
                <w:rFonts w:ascii="Beirut" w:hAnsi="Beirut" w:cs="Beirut" w:hint="cs"/>
                <w:szCs w:val="24"/>
              </w:rPr>
              <w:t>廖瓊枝歌仔戲文教基金會於國家歌劇院演出【黑月計畫】擔任音樂統籌、打擊</w:t>
            </w:r>
          </w:p>
          <w:p w14:paraId="1640D408" w14:textId="77777777" w:rsidR="00125975" w:rsidRPr="00125975" w:rsidRDefault="00125975" w:rsidP="00125975">
            <w:pPr>
              <w:tabs>
                <w:tab w:val="left" w:pos="1263"/>
              </w:tabs>
              <w:rPr>
                <w:rFonts w:ascii="Beirut" w:hAnsi="Beirut" w:cs="Beirut" w:hint="cs"/>
                <w:szCs w:val="24"/>
              </w:rPr>
            </w:pPr>
            <w:r w:rsidRPr="00125975">
              <w:rPr>
                <w:rFonts w:ascii="Beirut" w:hAnsi="Beirut" w:cs="Beirut" w:hint="cs"/>
                <w:szCs w:val="24"/>
              </w:rPr>
              <w:t>2016</w:t>
            </w:r>
            <w:r w:rsidRPr="00125975">
              <w:rPr>
                <w:rFonts w:ascii="Beirut" w:hAnsi="Beirut" w:cs="Beirut" w:hint="cs"/>
                <w:szCs w:val="24"/>
              </w:rPr>
              <w:t>薪傳歌仔戲劇團於港區藝術中心演出【花田錯】擔任鑼鼓設計及武場領導</w:t>
            </w:r>
          </w:p>
          <w:p w14:paraId="5012F240" w14:textId="77777777" w:rsidR="00125975" w:rsidRPr="00125975" w:rsidRDefault="00125975" w:rsidP="00125975">
            <w:pPr>
              <w:tabs>
                <w:tab w:val="left" w:pos="1263"/>
              </w:tabs>
              <w:rPr>
                <w:rFonts w:ascii="Beirut" w:hAnsi="Beirut" w:cs="Beirut" w:hint="cs"/>
                <w:szCs w:val="24"/>
              </w:rPr>
            </w:pPr>
            <w:r w:rsidRPr="00125975">
              <w:rPr>
                <w:rFonts w:ascii="Beirut" w:hAnsi="Beirut" w:cs="Beirut" w:hint="cs"/>
                <w:szCs w:val="24"/>
              </w:rPr>
              <w:t>2017</w:t>
            </w:r>
            <w:r w:rsidRPr="00125975">
              <w:rPr>
                <w:rFonts w:ascii="Beirut" w:hAnsi="Beirut" w:cs="Beirut" w:hint="cs"/>
                <w:szCs w:val="24"/>
              </w:rPr>
              <w:t>薪傳歌仔戲劇團於台灣戲曲中心演出【俠女英雄傳】擔任打擊</w:t>
            </w:r>
          </w:p>
          <w:p w14:paraId="01E455B3" w14:textId="77777777" w:rsidR="00125975" w:rsidRPr="00125975" w:rsidRDefault="00125975" w:rsidP="00125975">
            <w:pPr>
              <w:rPr>
                <w:rFonts w:ascii="Beirut" w:hAnsi="Beirut" w:cs="Beirut" w:hint="cs"/>
                <w:szCs w:val="24"/>
              </w:rPr>
            </w:pPr>
            <w:r w:rsidRPr="00125975">
              <w:rPr>
                <w:rFonts w:ascii="Beirut" w:hAnsi="Beirut" w:cs="Beirut" w:hint="cs"/>
                <w:szCs w:val="24"/>
              </w:rPr>
              <w:t>2017</w:t>
            </w:r>
            <w:r w:rsidRPr="00125975">
              <w:rPr>
                <w:rFonts w:ascii="Beirut" w:hAnsi="Beirut" w:cs="Beirut" w:hint="cs"/>
                <w:szCs w:val="24"/>
              </w:rPr>
              <w:t>廖瓊枝歌仔戲文教基金會於高雄至德堂、台中歌劇院、台灣戲曲中心演出【凍水牡丹】擔任打擊</w:t>
            </w:r>
          </w:p>
          <w:p w14:paraId="2FB85C57" w14:textId="77777777" w:rsidR="00125975" w:rsidRPr="00125975" w:rsidRDefault="00125975" w:rsidP="00125975">
            <w:pPr>
              <w:rPr>
                <w:rFonts w:ascii="Beirut" w:hAnsi="Beirut" w:cs="Beirut" w:hint="cs"/>
                <w:szCs w:val="24"/>
              </w:rPr>
            </w:pPr>
            <w:r w:rsidRPr="00125975">
              <w:rPr>
                <w:rFonts w:ascii="Beirut" w:hAnsi="Beirut" w:cs="Beirut" w:hint="cs"/>
                <w:szCs w:val="24"/>
              </w:rPr>
              <w:t xml:space="preserve">2018 </w:t>
            </w:r>
            <w:r w:rsidRPr="00125975">
              <w:rPr>
                <w:rFonts w:ascii="Beirut" w:hAnsi="Beirut" w:cs="Beirut" w:hint="cs"/>
                <w:szCs w:val="24"/>
              </w:rPr>
              <w:t>薪傳歌仔戲劇團於高雄大東藝術中心演出【夢斷黑水溝】擔任打擊</w:t>
            </w:r>
          </w:p>
          <w:p w14:paraId="4EBB44CE" w14:textId="77777777" w:rsidR="00125975" w:rsidRPr="00125975" w:rsidRDefault="00125975" w:rsidP="00125975">
            <w:pPr>
              <w:rPr>
                <w:rFonts w:ascii="Beirut" w:hAnsi="Beirut" w:cs="Beirut" w:hint="cs"/>
                <w:szCs w:val="24"/>
              </w:rPr>
            </w:pPr>
            <w:r w:rsidRPr="00125975">
              <w:rPr>
                <w:rFonts w:ascii="Beirut" w:hAnsi="Beirut" w:cs="Beirut" w:hint="cs"/>
                <w:szCs w:val="24"/>
              </w:rPr>
              <w:t xml:space="preserve">2018 </w:t>
            </w:r>
            <w:r w:rsidRPr="00125975">
              <w:rPr>
                <w:rFonts w:ascii="Beirut" w:hAnsi="Beirut" w:cs="Beirut" w:hint="cs"/>
                <w:szCs w:val="24"/>
              </w:rPr>
              <w:t>薪傳歌仔戲劇團於台灣戲曲中心演出看家戲【斬經堂】擔任鑼鼓設計及武場領導</w:t>
            </w:r>
          </w:p>
          <w:p w14:paraId="014B8375" w14:textId="77777777" w:rsidR="00125975" w:rsidRPr="00125975" w:rsidRDefault="00125975" w:rsidP="00125975">
            <w:pPr>
              <w:tabs>
                <w:tab w:val="left" w:pos="1263"/>
              </w:tabs>
              <w:rPr>
                <w:rFonts w:ascii="Beirut" w:hAnsi="Beirut" w:cs="Beirut" w:hint="cs"/>
                <w:szCs w:val="24"/>
              </w:rPr>
            </w:pPr>
            <w:r w:rsidRPr="00125975">
              <w:rPr>
                <w:rFonts w:ascii="Beirut" w:hAnsi="Beirut" w:cs="Beirut" w:hint="cs"/>
                <w:szCs w:val="24"/>
              </w:rPr>
              <w:t xml:space="preserve">2018 </w:t>
            </w:r>
            <w:r w:rsidRPr="00125975">
              <w:rPr>
                <w:rFonts w:ascii="Beirut" w:hAnsi="Beirut" w:cs="Beirut" w:hint="cs"/>
                <w:szCs w:val="24"/>
              </w:rPr>
              <w:t>唐美雲歌仔戲劇團赴馬來西亞演出擔任打擊</w:t>
            </w:r>
          </w:p>
          <w:p w14:paraId="48FED334" w14:textId="77777777" w:rsidR="00125975" w:rsidRPr="00125975" w:rsidRDefault="00125975" w:rsidP="00125975">
            <w:pPr>
              <w:tabs>
                <w:tab w:val="left" w:pos="1263"/>
              </w:tabs>
              <w:rPr>
                <w:rFonts w:ascii="Beirut" w:hAnsi="Beirut" w:cs="Beirut" w:hint="cs"/>
                <w:szCs w:val="24"/>
              </w:rPr>
            </w:pPr>
            <w:r w:rsidRPr="00125975">
              <w:rPr>
                <w:rFonts w:ascii="Beirut" w:hAnsi="Beirut" w:cs="Beirut" w:hint="cs"/>
                <w:szCs w:val="24"/>
              </w:rPr>
              <w:t xml:space="preserve">2018 </w:t>
            </w:r>
            <w:r w:rsidRPr="00125975">
              <w:rPr>
                <w:rFonts w:ascii="Beirut" w:hAnsi="Beirut" w:cs="Beirut" w:hint="cs"/>
                <w:szCs w:val="24"/>
              </w:rPr>
              <w:t>台灣青年劇團於城市舞台演出【阿搭嫂】擔任中阮</w:t>
            </w:r>
          </w:p>
          <w:p w14:paraId="72F95877" w14:textId="77777777" w:rsidR="00125975" w:rsidRPr="00125975" w:rsidRDefault="00125975" w:rsidP="00125975">
            <w:pPr>
              <w:tabs>
                <w:tab w:val="left" w:pos="1263"/>
              </w:tabs>
              <w:rPr>
                <w:rFonts w:ascii="Beirut" w:hAnsi="Beirut" w:cs="Beirut" w:hint="cs"/>
                <w:szCs w:val="24"/>
              </w:rPr>
            </w:pPr>
            <w:r w:rsidRPr="00125975">
              <w:rPr>
                <w:rFonts w:ascii="Beirut" w:hAnsi="Beirut" w:cs="Beirut" w:hint="cs"/>
                <w:szCs w:val="24"/>
              </w:rPr>
              <w:lastRenderedPageBreak/>
              <w:t xml:space="preserve">2019 </w:t>
            </w:r>
            <w:r w:rsidRPr="00125975">
              <w:rPr>
                <w:rFonts w:ascii="Beirut" w:hAnsi="Beirut" w:cs="Beirut" w:hint="cs"/>
                <w:szCs w:val="24"/>
              </w:rPr>
              <w:t>唐美雲歌仔戲劇團於城市舞台演出【千年渡白蛇】擔任打擊</w:t>
            </w:r>
          </w:p>
          <w:p w14:paraId="62C3CC15" w14:textId="77777777" w:rsidR="00125975" w:rsidRPr="00125975" w:rsidRDefault="00125975" w:rsidP="00125975">
            <w:pPr>
              <w:rPr>
                <w:rFonts w:ascii="Beirut" w:hAnsi="Beirut" w:cs="Beirut" w:hint="cs"/>
                <w:szCs w:val="24"/>
              </w:rPr>
            </w:pPr>
            <w:r w:rsidRPr="00125975">
              <w:rPr>
                <w:rFonts w:ascii="Beirut" w:hAnsi="Beirut" w:cs="Beirut" w:hint="cs"/>
                <w:szCs w:val="24"/>
              </w:rPr>
              <w:t xml:space="preserve">2019 </w:t>
            </w:r>
            <w:r w:rsidRPr="00125975">
              <w:rPr>
                <w:rFonts w:ascii="Beirut" w:hAnsi="Beirut" w:cs="Beirut" w:hint="cs"/>
                <w:szCs w:val="24"/>
              </w:rPr>
              <w:t>薪傳歌仔戲劇團於台灣戲曲中心、台中歌劇院演出【夢斷黑水溝】擔任打擊</w:t>
            </w:r>
          </w:p>
          <w:p w14:paraId="0C792F67" w14:textId="77777777" w:rsidR="00125975" w:rsidRPr="00125975" w:rsidRDefault="00125975" w:rsidP="00125975">
            <w:pPr>
              <w:tabs>
                <w:tab w:val="left" w:pos="1263"/>
              </w:tabs>
              <w:rPr>
                <w:rFonts w:ascii="Beirut" w:hAnsi="Beirut" w:cs="Beirut" w:hint="cs"/>
                <w:szCs w:val="24"/>
              </w:rPr>
            </w:pPr>
            <w:r w:rsidRPr="00125975">
              <w:rPr>
                <w:rFonts w:ascii="Beirut" w:hAnsi="Beirut" w:cs="Beirut" w:hint="cs"/>
                <w:szCs w:val="24"/>
              </w:rPr>
              <w:t xml:space="preserve">2019 </w:t>
            </w:r>
            <w:r w:rsidRPr="00125975">
              <w:rPr>
                <w:rFonts w:ascii="Beirut" w:hAnsi="Beirut" w:cs="Beirut" w:hint="cs"/>
                <w:szCs w:val="24"/>
              </w:rPr>
              <w:t>唐美雲歌仔戲劇團於國家戲劇院、衛武營歌劇院、台中歌劇院演出【月夜情愁】擔任打擊</w:t>
            </w:r>
          </w:p>
          <w:p w14:paraId="201C39DE" w14:textId="77777777" w:rsidR="00125975" w:rsidRPr="00125975" w:rsidRDefault="00125975" w:rsidP="00125975">
            <w:pPr>
              <w:tabs>
                <w:tab w:val="left" w:pos="1263"/>
              </w:tabs>
              <w:rPr>
                <w:rFonts w:ascii="Beirut" w:hAnsi="Beirut" w:cs="Beirut" w:hint="cs"/>
                <w:szCs w:val="24"/>
              </w:rPr>
            </w:pPr>
            <w:r w:rsidRPr="00125975">
              <w:rPr>
                <w:rFonts w:ascii="Beirut" w:hAnsi="Beirut" w:cs="Beirut" w:hint="cs"/>
                <w:szCs w:val="24"/>
              </w:rPr>
              <w:t xml:space="preserve">2020 </w:t>
            </w:r>
            <w:r w:rsidRPr="00125975">
              <w:rPr>
                <w:rFonts w:ascii="Beirut" w:hAnsi="Beirut" w:cs="Beirut" w:hint="cs"/>
                <w:szCs w:val="24"/>
              </w:rPr>
              <w:t>唐美雲歌仔戲劇團於國家戲劇院演出【光華之君】擔任打擊</w:t>
            </w:r>
          </w:p>
          <w:p w14:paraId="75E4BD02" w14:textId="77777777" w:rsidR="00125975" w:rsidRPr="00125975" w:rsidRDefault="00125975" w:rsidP="00125975">
            <w:pPr>
              <w:tabs>
                <w:tab w:val="left" w:pos="1263"/>
              </w:tabs>
              <w:rPr>
                <w:rFonts w:ascii="Beirut" w:hAnsi="Beirut" w:cs="Beirut" w:hint="cs"/>
                <w:szCs w:val="24"/>
              </w:rPr>
            </w:pPr>
            <w:r w:rsidRPr="00125975">
              <w:rPr>
                <w:rFonts w:ascii="Beirut" w:hAnsi="Beirut" w:cs="Beirut" w:hint="cs"/>
                <w:szCs w:val="24"/>
              </w:rPr>
              <w:t xml:space="preserve">2020 </w:t>
            </w:r>
            <w:r w:rsidRPr="00125975">
              <w:rPr>
                <w:rFonts w:ascii="Beirut" w:hAnsi="Beirut" w:cs="Beirut" w:hint="cs"/>
                <w:szCs w:val="24"/>
              </w:rPr>
              <w:t>薪傳歌仔戲劇團於台中歌劇院演出【昭君、丹青怨】擔任打擊</w:t>
            </w:r>
          </w:p>
          <w:p w14:paraId="29018C9E" w14:textId="188231D8" w:rsidR="00EE6D01" w:rsidRPr="00125975" w:rsidRDefault="00EE6D01" w:rsidP="00602547">
            <w:pPr>
              <w:spacing w:line="500" w:lineRule="exact"/>
              <w:rPr>
                <w:rFonts w:ascii="Beirut" w:eastAsia="標楷體" w:hAnsi="Beirut" w:cs="Beirut" w:hint="cs"/>
                <w:szCs w:val="24"/>
              </w:rPr>
            </w:pPr>
          </w:p>
        </w:tc>
      </w:tr>
    </w:tbl>
    <w:p w14:paraId="535351B8" w14:textId="42A6EA2A" w:rsidR="0014327D" w:rsidRPr="00125975" w:rsidRDefault="0014327D" w:rsidP="00B70192">
      <w:pPr>
        <w:spacing w:line="500" w:lineRule="exact"/>
        <w:rPr>
          <w:rFonts w:ascii="Beirut" w:eastAsia="標楷體" w:hAnsi="Beirut" w:cs="Beirut" w:hint="cs"/>
          <w:sz w:val="28"/>
          <w:szCs w:val="28"/>
        </w:rPr>
      </w:pPr>
    </w:p>
    <w:p w14:paraId="464781EF" w14:textId="34DDF904" w:rsidR="00A05897" w:rsidRPr="00125975" w:rsidRDefault="00A05897" w:rsidP="00B70192">
      <w:pPr>
        <w:spacing w:line="500" w:lineRule="exact"/>
        <w:rPr>
          <w:rFonts w:ascii="Beirut" w:eastAsia="標楷體" w:hAnsi="Beirut" w:cs="Beirut" w:hint="cs"/>
          <w:sz w:val="28"/>
          <w:szCs w:val="28"/>
        </w:rPr>
      </w:pPr>
    </w:p>
    <w:sectPr w:rsidR="00A05897" w:rsidRPr="00125975" w:rsidSect="00B70192">
      <w:pgSz w:w="11906" w:h="16838"/>
      <w:pgMar w:top="709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5564C" w14:textId="77777777" w:rsidR="00E63826" w:rsidRDefault="00E63826" w:rsidP="00D92A9D">
      <w:r>
        <w:separator/>
      </w:r>
    </w:p>
  </w:endnote>
  <w:endnote w:type="continuationSeparator" w:id="0">
    <w:p w14:paraId="5BEAFED5" w14:textId="77777777" w:rsidR="00E63826" w:rsidRDefault="00E63826" w:rsidP="00D9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irut">
    <w:altName w:val="Beirut"/>
    <w:panose1 w:val="00000600000000000000"/>
    <w:charset w:val="B2"/>
    <w:family w:val="auto"/>
    <w:pitch w:val="variable"/>
    <w:sig w:usb0="00002003" w:usb1="00000000" w:usb2="00000000" w:usb3="00000000" w:csb0="0000004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BiauKai">
    <w:altName w:val="BiauKai"/>
    <w:panose1 w:val="02010601000101010101"/>
    <w:charset w:val="88"/>
    <w:family w:val="auto"/>
    <w:pitch w:val="variable"/>
    <w:sig w:usb0="00000001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68BF0" w14:textId="77777777" w:rsidR="00E63826" w:rsidRDefault="00E63826" w:rsidP="00D92A9D">
      <w:r>
        <w:separator/>
      </w:r>
    </w:p>
  </w:footnote>
  <w:footnote w:type="continuationSeparator" w:id="0">
    <w:p w14:paraId="08BAF567" w14:textId="77777777" w:rsidR="00E63826" w:rsidRDefault="00E63826" w:rsidP="00D92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329F4"/>
    <w:multiLevelType w:val="hybridMultilevel"/>
    <w:tmpl w:val="534889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BAD5870"/>
    <w:multiLevelType w:val="hybridMultilevel"/>
    <w:tmpl w:val="EB9440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69878AA"/>
    <w:multiLevelType w:val="hybridMultilevel"/>
    <w:tmpl w:val="9DBA87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9F50C17"/>
    <w:multiLevelType w:val="hybridMultilevel"/>
    <w:tmpl w:val="24645A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7D"/>
    <w:rsid w:val="00115E45"/>
    <w:rsid w:val="00125975"/>
    <w:rsid w:val="0014327D"/>
    <w:rsid w:val="00223E2F"/>
    <w:rsid w:val="002655F0"/>
    <w:rsid w:val="00322C97"/>
    <w:rsid w:val="00414DBF"/>
    <w:rsid w:val="004D0C5C"/>
    <w:rsid w:val="004D0F1F"/>
    <w:rsid w:val="00557719"/>
    <w:rsid w:val="00602547"/>
    <w:rsid w:val="00690CDB"/>
    <w:rsid w:val="006A566F"/>
    <w:rsid w:val="006B0BC7"/>
    <w:rsid w:val="00725DDF"/>
    <w:rsid w:val="00755DB9"/>
    <w:rsid w:val="0077219C"/>
    <w:rsid w:val="00831EDF"/>
    <w:rsid w:val="0089306A"/>
    <w:rsid w:val="009650F7"/>
    <w:rsid w:val="009A36F3"/>
    <w:rsid w:val="00A05897"/>
    <w:rsid w:val="00A06C90"/>
    <w:rsid w:val="00A47E32"/>
    <w:rsid w:val="00A75949"/>
    <w:rsid w:val="00A92BA8"/>
    <w:rsid w:val="00AB6410"/>
    <w:rsid w:val="00B26D4F"/>
    <w:rsid w:val="00B40CDA"/>
    <w:rsid w:val="00B64DA0"/>
    <w:rsid w:val="00B6608F"/>
    <w:rsid w:val="00B70192"/>
    <w:rsid w:val="00C6584C"/>
    <w:rsid w:val="00D773B4"/>
    <w:rsid w:val="00D92A9D"/>
    <w:rsid w:val="00DC4795"/>
    <w:rsid w:val="00E32C1C"/>
    <w:rsid w:val="00E63826"/>
    <w:rsid w:val="00EE6D01"/>
    <w:rsid w:val="00F7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32821"/>
  <w15:docId w15:val="{2434390D-406A-E44D-A448-D77654D5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3E2F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77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73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2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92A9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92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92A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伯榆 許</cp:lastModifiedBy>
  <cp:revision>3</cp:revision>
  <dcterms:created xsi:type="dcterms:W3CDTF">2021-03-04T15:13:00Z</dcterms:created>
  <dcterms:modified xsi:type="dcterms:W3CDTF">2021-03-04T15:14:00Z</dcterms:modified>
</cp:coreProperties>
</file>